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6C" w:rsidRPr="00887B6C" w:rsidRDefault="00887B6C" w:rsidP="00887B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sr-Cyrl-RS"/>
        </w:rPr>
      </w:pPr>
      <w:r w:rsidRPr="00887B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sr-Cyrl-RS"/>
        </w:rPr>
        <w:t>УМЕСТО НАДРИБУДАЛАШТИНА</w:t>
      </w:r>
    </w:p>
    <w:p w:rsidR="00F27BF8" w:rsidRDefault="00887B6C" w:rsidP="00887B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sr-Cyrl-RS"/>
        </w:rPr>
        <w:t>П</w:t>
      </w:r>
      <w:r w:rsidRPr="00887B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ола века </w:t>
      </w:r>
      <w:r w:rsidRPr="00887B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sr-Cyrl-RS"/>
        </w:rPr>
        <w:t xml:space="preserve">научнопопуларног </w:t>
      </w:r>
      <w:r w:rsidRPr="00887B6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часописа „Галаксија</w:t>
      </w:r>
      <w:r w:rsidRPr="00887B6C">
        <w:rPr>
          <w:rFonts w:ascii="Times New Roman" w:hAnsi="Times New Roman" w:cs="Times New Roman"/>
          <w:b/>
          <w:iCs/>
          <w:sz w:val="28"/>
          <w:szCs w:val="28"/>
        </w:rPr>
        <w:t>”</w:t>
      </w:r>
    </w:p>
    <w:p w:rsidR="00887B6C" w:rsidRDefault="00887B6C" w:rsidP="00887B6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887B6C" w:rsidRPr="00887B6C" w:rsidRDefault="00887B6C" w:rsidP="00887B6C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FFFFFF"/>
          <w:sz w:val="28"/>
          <w:szCs w:val="28"/>
        </w:rPr>
        <w:t>Припремио Лазар Јановић</w:t>
      </w:r>
    </w:p>
    <w:p w:rsidR="00887B6C" w:rsidRPr="00887B6C" w:rsidRDefault="00887B6C" w:rsidP="00887B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27BF8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Часопис за </w:t>
      </w:r>
      <w:r w:rsidR="00887B6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популаризацију науке „Галаксија</w:t>
      </w:r>
      <w:r w:rsidR="00887B6C" w:rsidRPr="00887B6C">
        <w:rPr>
          <w:rFonts w:ascii="Times New Roman" w:hAnsi="Times New Roman" w:cs="Times New Roman"/>
          <w:iCs/>
          <w:sz w:val="28"/>
          <w:szCs w:val="28"/>
        </w:rPr>
        <w:t>”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обележава 50 година од изласка првог броја. Био је најзначајнији научнопопуларни часопис на простору бивше Југославије и обележио детињство и одрастање многих генерација.</w:t>
      </w:r>
    </w:p>
    <w:p w:rsidR="00887B6C" w:rsidRP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27BF8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Први број </w:t>
      </w:r>
      <w:r w:rsidRPr="00887B6C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Галаксије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 на киосцима тадашње социјалистичке Југославије појавио се 1. марта 1972. године у 50.000 примерака и коштао је пет динара. Данас, педесет година после, на једном месту окупили су се чланови прве редакције, читаоци, поштоваоци и заљубљеници у науку.</w:t>
      </w:r>
    </w:p>
    <w:p w:rsid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27BF8" w:rsidRPr="00887B6C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„Кад би тај часопис данас послагали, свих 306 бројева колико је изашло, то би била моја висина, кад би се сви часописи сабрали облепила би се планета, а становништво данашње Србије је укупан број читалаца. Онде можете мислити како изгледа стварати нешто тако. Нисмо ми били свесни да ће о трајати и бити</w:t>
      </w:r>
      <w:r w:rsidR="00887B6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тако значајно</w:t>
      </w:r>
      <w:r w:rsidR="00887B6C" w:rsidRPr="00887B6C">
        <w:rPr>
          <w:rFonts w:ascii="Times New Roman" w:hAnsi="Times New Roman" w:cs="Times New Roman"/>
          <w:iCs/>
          <w:sz w:val="28"/>
          <w:szCs w:val="28"/>
        </w:rPr>
        <w:t>”</w:t>
      </w:r>
      <w:r w:rsidR="00AA508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, каже члан прве редакције </w:t>
      </w:r>
      <w:r w:rsidRPr="00887B6C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Галаксије</w:t>
      </w:r>
      <w:r w:rsidR="00AA508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 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Милан Кнежевић.</w:t>
      </w:r>
    </w:p>
    <w:p w:rsidR="00887B6C" w:rsidRP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27BF8" w:rsidRPr="00887B6C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Након 17 година паузе, у децембру 2018. године, некада популарни часопис се поново нашао у штампи, са једним тешким задатком: како да се прилагоди новим генерацијама миленијалаца.</w:t>
      </w:r>
    </w:p>
    <w:p w:rsidR="00887B6C" w:rsidRP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27BF8" w:rsidRPr="00887B6C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„Галаксија је традиционално имала публику од младог узраста, средњошколаца, студената до старијих поштовалаца. Међутим, данас је технологија преузела своје и та онлајн форма захтева доста прилагођавања, нарочио када зн</w:t>
      </w:r>
      <w:r w:rsidR="00887B6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амо да је људска пажња скраћена</w:t>
      </w:r>
      <w:r w:rsidR="00887B6C" w:rsidRPr="00887B6C">
        <w:rPr>
          <w:rFonts w:ascii="Times New Roman" w:hAnsi="Times New Roman" w:cs="Times New Roman"/>
          <w:iCs/>
          <w:sz w:val="28"/>
          <w:szCs w:val="28"/>
        </w:rPr>
        <w:t>”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, објашњава аутор текстова у </w:t>
      </w:r>
      <w:r w:rsidRPr="00887B6C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</w:rPr>
        <w:t>Новој галаксији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 Гордана Медић Симић.</w:t>
      </w:r>
    </w:p>
    <w:p w:rsidR="00887B6C" w:rsidRP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F27BF8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 xml:space="preserve">„Прво треба да се питамо како тај часопис може свима нама да помогне. С обзиром да ми више волимо да гледамо надрилекаре, надринаучнике, надрибудалаштине него да се бавимо науком. Када држава схвати какву корист има од популаризације науке, од науке и научно популарне литературе, онда ће и схватити колико мора да подржава те часописе јер они живе на врло клизавом терену што се </w:t>
      </w:r>
      <w:r w:rsidR="00887B6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финансија тиче</w:t>
      </w:r>
      <w:r w:rsidR="00887B6C" w:rsidRPr="00887B6C">
        <w:rPr>
          <w:rFonts w:ascii="Times New Roman" w:hAnsi="Times New Roman" w:cs="Times New Roman"/>
          <w:iCs/>
          <w:sz w:val="28"/>
          <w:szCs w:val="28"/>
        </w:rPr>
        <w:t>”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, истиче академик Зоран Петровић.</w:t>
      </w:r>
    </w:p>
    <w:p w:rsidR="00887B6C" w:rsidRPr="00887B6C" w:rsidRDefault="00887B6C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bookmarkStart w:id="0" w:name="_GoBack"/>
      <w:bookmarkEnd w:id="0"/>
    </w:p>
    <w:p w:rsidR="00F27BF8" w:rsidRPr="00887B6C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За часописе за популаризацију науке се каже да „</w:t>
      </w:r>
      <w:r w:rsidR="00887B6C"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немају читаоце, већ посвећенике</w:t>
      </w:r>
      <w:r w:rsidR="00887B6C" w:rsidRPr="00887B6C">
        <w:rPr>
          <w:rFonts w:ascii="Times New Roman" w:hAnsi="Times New Roman" w:cs="Times New Roman"/>
          <w:iCs/>
          <w:sz w:val="28"/>
          <w:szCs w:val="28"/>
        </w:rPr>
        <w:t>”</w:t>
      </w:r>
      <w:r w:rsidRPr="00887B6C">
        <w:rPr>
          <w:rFonts w:ascii="Times New Roman" w:eastAsia="Times New Roman" w:hAnsi="Times New Roman" w:cs="Times New Roman"/>
          <w:color w:val="4A4A4A"/>
          <w:sz w:val="28"/>
          <w:szCs w:val="28"/>
        </w:rPr>
        <w:t>. Ако успеју да се прилагоде електронским издањима и мобилним апликацијама, читалаца ће сигурно бити.</w:t>
      </w:r>
    </w:p>
    <w:p w:rsidR="00F27BF8" w:rsidRPr="00887B6C" w:rsidRDefault="00F27BF8" w:rsidP="00887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</w:rPr>
      </w:pPr>
    </w:p>
    <w:p w:rsidR="000F05E2" w:rsidRPr="00887B6C" w:rsidRDefault="00F27BF8" w:rsidP="00887B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87B6C">
        <w:rPr>
          <w:rFonts w:ascii="Times New Roman" w:hAnsi="Times New Roman" w:cs="Times New Roman"/>
          <w:b/>
          <w:sz w:val="28"/>
          <w:szCs w:val="28"/>
          <w:lang w:val="sr-Cyrl-RS"/>
        </w:rPr>
        <w:t>(РТС)</w:t>
      </w:r>
    </w:p>
    <w:sectPr w:rsidR="000F05E2" w:rsidRPr="00887B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F8"/>
    <w:rsid w:val="000F05E2"/>
    <w:rsid w:val="00887B6C"/>
    <w:rsid w:val="00AA508C"/>
    <w:rsid w:val="00F2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4746"/>
  <w15:chartTrackingRefBased/>
  <w15:docId w15:val="{9815ECDD-6863-4153-A3BC-66B4A020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1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2022-10-19T20:51:00Z</dcterms:created>
  <dcterms:modified xsi:type="dcterms:W3CDTF">2022-11-30T07:48:00Z</dcterms:modified>
</cp:coreProperties>
</file>